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附件4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8"/>
        <w:spacing w:before="0" w:beforeAutospacing="0" w:after="0" w:afterAutospacing="0" w:line="5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separate"/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23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年全国“终身学习品牌项目”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eastAsia="zh-CN"/>
        </w:rPr>
        <w:t>推荐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end"/>
      </w:r>
    </w:p>
    <w:tbl>
      <w:tblPr>
        <w:tblStyle w:val="9"/>
        <w:tblW w:w="102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1167"/>
        <w:gridCol w:w="3429"/>
        <w:gridCol w:w="2687"/>
        <w:gridCol w:w="2239"/>
        <w:gridCol w:w="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74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地 区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品牌项目名称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主办单位</w:t>
            </w:r>
          </w:p>
        </w:tc>
        <w:tc>
          <w:tcPr>
            <w:tcW w:w="223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1065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“阳光艺术 匠心助残”终身学习品牌项目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杭州市上城区社区学院紫阳分院</w:t>
            </w:r>
          </w:p>
        </w:tc>
        <w:tc>
          <w:tcPr>
            <w:tcW w:w="223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特别受百姓喜爱的终身学习品牌项目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退役职通车：退役军人终身学习“好助理”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杭州开放大学</w:t>
            </w:r>
          </w:p>
        </w:tc>
        <w:tc>
          <w:tcPr>
            <w:tcW w:w="2255" w:type="dxa"/>
            <w:gridSpan w:val="2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67890银龄e生活智慧助老培训项目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温州开放大学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（温州城市大学）</w:t>
            </w:r>
          </w:p>
        </w:tc>
        <w:tc>
          <w:tcPr>
            <w:tcW w:w="2255" w:type="dxa"/>
            <w:gridSpan w:val="2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行走中的有礼课堂：家校社协同育人实践模式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衢州开放大学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（衢州社区大学）</w:t>
            </w:r>
          </w:p>
        </w:tc>
        <w:tc>
          <w:tcPr>
            <w:tcW w:w="2255" w:type="dxa"/>
            <w:gridSpan w:val="2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722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6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342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以“民族融合结对项目”促进老年教育特色发展的平湖实践</w:t>
            </w:r>
          </w:p>
        </w:tc>
        <w:tc>
          <w:tcPr>
            <w:tcW w:w="2687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浙江开放大学平湖学院（平湖社区学院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浙江老年开放大学平湖学院）</w:t>
            </w:r>
          </w:p>
        </w:tc>
        <w:tc>
          <w:tcPr>
            <w:tcW w:w="2255" w:type="dxa"/>
            <w:gridSpan w:val="2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00" w:lineRule="exact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rPr>
          <w:rFonts w:hint="default" w:ascii="仿宋" w:hAnsi="仿宋" w:eastAsia="仿宋" w:cs="仿宋"/>
          <w:sz w:val="32"/>
          <w:szCs w:val="36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77CA3A6-CA1C-4679-8117-0C2514AEA9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5E409A8-80E3-4462-8AAD-16A6B9E5804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CDC400A-F8E7-4DC1-ADF4-EBECEF3DDD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54331D"/>
    <w:rsid w:val="33D360BC"/>
    <w:rsid w:val="347656B7"/>
    <w:rsid w:val="34AD1ED3"/>
    <w:rsid w:val="35B51AE5"/>
    <w:rsid w:val="373832D4"/>
    <w:rsid w:val="38891BDC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180A72"/>
    <w:rsid w:val="4CD44745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9430A18"/>
    <w:rsid w:val="5A74572B"/>
    <w:rsid w:val="5B590DC3"/>
    <w:rsid w:val="5BB90A5A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714C5157"/>
    <w:rsid w:val="75AA1002"/>
    <w:rsid w:val="75FF55ED"/>
    <w:rsid w:val="76A67E57"/>
    <w:rsid w:val="78F47318"/>
    <w:rsid w:val="793C0E18"/>
    <w:rsid w:val="7C903EF9"/>
    <w:rsid w:val="7C96254D"/>
    <w:rsid w:val="7D7636F9"/>
    <w:rsid w:val="7E1C0D3A"/>
    <w:rsid w:val="7F49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1825</Words>
  <Characters>1949</Characters>
  <Lines>36</Lines>
  <Paragraphs>10</Paragraphs>
  <TotalTime>0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2023-07-17T03:25:56Z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D524F7CA734940DA8738424BE08EE059_13</vt:lpwstr>
  </property>
</Properties>
</file>